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20" w:rsidRDefault="0092567D">
      <w:pPr>
        <w:pStyle w:val="Textbody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TESTAMENT FUNERAIRE: Inhumation ou Crémation</w:t>
      </w:r>
    </w:p>
    <w:p w:rsidR="00DB5420" w:rsidRDefault="0092567D">
      <w:pPr>
        <w:pStyle w:val="Textbody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 testament funéraire est proposé par l’</w:t>
      </w:r>
      <w:r w:rsidR="00BC2572">
        <w:rPr>
          <w:rFonts w:ascii="Times New Roman" w:hAnsi="Times New Roman"/>
          <w:sz w:val="18"/>
          <w:szCs w:val="18"/>
        </w:rPr>
        <w:t xml:space="preserve">ACCME </w:t>
      </w:r>
      <w:r w:rsidR="00DE3683">
        <w:rPr>
          <w:rFonts w:ascii="Times New Roman" w:hAnsi="Times New Roman"/>
          <w:sz w:val="18"/>
          <w:szCs w:val="18"/>
        </w:rPr>
        <w:t>et l’</w:t>
      </w:r>
      <w:r w:rsidR="00BC2572">
        <w:rPr>
          <w:rFonts w:ascii="Times New Roman" w:hAnsi="Times New Roman"/>
          <w:sz w:val="18"/>
          <w:szCs w:val="18"/>
        </w:rPr>
        <w:t>ACEC</w:t>
      </w:r>
      <w:r>
        <w:rPr>
          <w:rFonts w:ascii="Times New Roman" w:hAnsi="Times New Roman"/>
          <w:sz w:val="18"/>
          <w:szCs w:val="18"/>
        </w:rPr>
        <w:t xml:space="preserve"> qui pourra en garder une copie.</w:t>
      </w:r>
    </w:p>
    <w:p w:rsidR="00DB5420" w:rsidRDefault="0092567D">
      <w:pPr>
        <w:pStyle w:val="Textbody"/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ACEC : Association Cercueils Écologiques</w:t>
      </w:r>
      <w:r>
        <w:rPr>
          <w:rFonts w:ascii="Times New Roman" w:hAnsi="Times New Roman"/>
          <w:sz w:val="18"/>
          <w:szCs w:val="18"/>
        </w:rPr>
        <w:t xml:space="preserve"> en Cellulose</w:t>
      </w:r>
    </w:p>
    <w:p w:rsidR="00DB5420" w:rsidRDefault="0093674B" w:rsidP="0093674B">
      <w:pPr>
        <w:pStyle w:val="Textbody"/>
        <w:tabs>
          <w:tab w:val="left" w:pos="842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 testament est écrit de ma main à (adresse complète du lieu où celui-ci est écrit)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Vous pouvez le faire authentifier par votre mairie.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Je soussigné : Prénom……………………………… Nom…………………………………………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Date et lieu de naissance…………………………………………………………………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………….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Adresse……………………………………………………………………..………………………..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à</w:t>
      </w:r>
      <w:proofErr w:type="gramEnd"/>
      <w:r>
        <w:rPr>
          <w:rFonts w:ascii="Times New Roman" w:hAnsi="Times New Roman"/>
          <w:sz w:val="16"/>
          <w:szCs w:val="16"/>
        </w:rPr>
        <w:t xml:space="preserve"> compléter ce qu’il convient)</w:t>
      </w:r>
    </w:p>
    <w:p w:rsidR="00DB5420" w:rsidRDefault="0092567D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Déclare vouloir être </w:t>
      </w:r>
      <w:proofErr w:type="spellStart"/>
      <w:r>
        <w:rPr>
          <w:rFonts w:ascii="Times New Roman" w:hAnsi="Times New Roman"/>
          <w:sz w:val="16"/>
          <w:szCs w:val="16"/>
        </w:rPr>
        <w:t>crématisé</w:t>
      </w:r>
      <w:proofErr w:type="spellEnd"/>
      <w:r>
        <w:rPr>
          <w:rFonts w:ascii="Times New Roman" w:hAnsi="Times New Roman"/>
          <w:sz w:val="16"/>
          <w:szCs w:val="16"/>
        </w:rPr>
        <w:t>(e) au crématorium de ………………………………………</w:t>
      </w:r>
    </w:p>
    <w:p w:rsidR="00DB5420" w:rsidRDefault="0092567D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Déclare vouloir être inhumé(e) au cimetière de ……………………………………………</w:t>
      </w:r>
    </w:p>
    <w:p w:rsidR="00DB5420" w:rsidRDefault="00DB5420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Toute personne en possession de ce te</w:t>
      </w:r>
      <w:r>
        <w:rPr>
          <w:rFonts w:ascii="Times New Roman" w:hAnsi="Times New Roman"/>
          <w:sz w:val="16"/>
          <w:szCs w:val="16"/>
        </w:rPr>
        <w:t xml:space="preserve">stament </w:t>
      </w:r>
      <w:proofErr w:type="gramStart"/>
      <w:r>
        <w:rPr>
          <w:rFonts w:ascii="Times New Roman" w:hAnsi="Times New Roman"/>
          <w:sz w:val="16"/>
          <w:szCs w:val="16"/>
        </w:rPr>
        <w:t>a</w:t>
      </w:r>
      <w:proofErr w:type="gramEnd"/>
      <w:r>
        <w:rPr>
          <w:rFonts w:ascii="Times New Roman" w:hAnsi="Times New Roman"/>
          <w:sz w:val="16"/>
          <w:szCs w:val="16"/>
        </w:rPr>
        <w:t xml:space="preserve"> pouvoir à en vérifier la bonne exécution, sauf présentation d’une autre volonté écrite établie postérieurement.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 législation en vigueur au jour de mon décès devra être respectée.</w:t>
      </w:r>
    </w:p>
    <w:p w:rsidR="00B23C1F" w:rsidRDefault="00B23C1F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Je désire : (à compléter ce qu’il convient)</w:t>
      </w:r>
    </w:p>
    <w:p w:rsidR="00DB5420" w:rsidRDefault="0092567D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Être inhumé(e) avec </w:t>
      </w:r>
      <w:r>
        <w:rPr>
          <w:rFonts w:ascii="Times New Roman" w:hAnsi="Times New Roman"/>
          <w:sz w:val="16"/>
          <w:szCs w:val="16"/>
        </w:rPr>
        <w:t>le Cercueil Écologique EC en cellulose, voir Arrêté du 12 mai 1998 en accord avec l’entreprise de Pompes Funèbres (nom et adresse)……………………………………...…………………………………………………………</w:t>
      </w:r>
    </w:p>
    <w:p w:rsidR="00DB5420" w:rsidRDefault="0092567D">
      <w:pPr>
        <w:pStyle w:val="Textbody"/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Être </w:t>
      </w:r>
      <w:proofErr w:type="spellStart"/>
      <w:r>
        <w:rPr>
          <w:rFonts w:ascii="Times New Roman" w:hAnsi="Times New Roman"/>
          <w:sz w:val="16"/>
          <w:szCs w:val="16"/>
        </w:rPr>
        <w:t>crématisé</w:t>
      </w:r>
      <w:proofErr w:type="spellEnd"/>
      <w:r>
        <w:rPr>
          <w:rFonts w:ascii="Times New Roman" w:hAnsi="Times New Roman"/>
          <w:sz w:val="16"/>
          <w:szCs w:val="16"/>
        </w:rPr>
        <w:t xml:space="preserve"> avec le Cercueil Écologique EC en cellulose, voir Arrêté du 12 mai 1998</w:t>
      </w:r>
      <w:r>
        <w:rPr>
          <w:rFonts w:ascii="Times New Roman" w:hAnsi="Times New Roman"/>
          <w:sz w:val="16"/>
          <w:szCs w:val="16"/>
        </w:rPr>
        <w:t xml:space="preserve"> en accord avec l’entreprise de Pompes Funèbres (nom et adresse)…………………………………………………………………………………………………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et</w:t>
      </w:r>
      <w:proofErr w:type="gramEnd"/>
      <w:r>
        <w:rPr>
          <w:rFonts w:ascii="Times New Roman" w:hAnsi="Times New Roman"/>
          <w:sz w:val="16"/>
          <w:szCs w:val="16"/>
        </w:rPr>
        <w:t xml:space="preserve"> le Crématorium (nom et adresse) ……….……………………………………………………………………</w:t>
      </w:r>
    </w:p>
    <w:p w:rsidR="00DB5420" w:rsidRDefault="00DB5420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Date et signature de Monsieur le Maire, avec le sceau :………………………………………………</w:t>
      </w:r>
    </w:p>
    <w:p w:rsidR="00B23C1F" w:rsidRDefault="00B23C1F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Date et </w:t>
      </w:r>
      <w:r>
        <w:rPr>
          <w:rFonts w:ascii="Times New Roman" w:hAnsi="Times New Roman"/>
          <w:sz w:val="16"/>
          <w:szCs w:val="16"/>
        </w:rPr>
        <w:t>signature de l’entreprise de Pompes Funèbres, avec le sceau :……………………………….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Que mon urne cinéraire soit une urne (biodégradable ou autre)</w:t>
      </w:r>
      <w:proofErr w:type="gramStart"/>
      <w:r>
        <w:rPr>
          <w:rFonts w:ascii="Times New Roman" w:hAnsi="Times New Roman"/>
          <w:sz w:val="16"/>
          <w:szCs w:val="16"/>
        </w:rPr>
        <w:t>………...……………….……………</w:t>
      </w:r>
      <w:proofErr w:type="gramEnd"/>
      <w:r>
        <w:rPr>
          <w:rFonts w:ascii="Times New Roman" w:hAnsi="Times New Roman"/>
          <w:sz w:val="16"/>
          <w:szCs w:val="16"/>
        </w:rPr>
        <w:t xml:space="preserve"> au gré du défunt ou de la famille.</w:t>
      </w:r>
    </w:p>
    <w:p w:rsidR="00DB5420" w:rsidRDefault="0092567D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Mise dans le columbarium………...……… du cimetière de………………………………..</w:t>
      </w:r>
    </w:p>
    <w:p w:rsidR="00DB5420" w:rsidRDefault="0092567D">
      <w:pPr>
        <w:pStyle w:val="Textbody"/>
        <w:numPr>
          <w:ilvl w:val="0"/>
          <w:numId w:val="5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endres dispersées à ………………………………………………………………………...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Autre annotations ………………………………………………………………………………………..</w:t>
      </w:r>
    </w:p>
    <w:p w:rsidR="00DB5420" w:rsidRDefault="00DB5420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Fait à ……………………………………………. le ……………………………………………..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Signature ………………………..</w:t>
      </w:r>
    </w:p>
    <w:p w:rsidR="00DB5420" w:rsidRDefault="0092567D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Signature de l’exécuteur testamentaire ……………………………</w:t>
      </w:r>
    </w:p>
    <w:p w:rsidR="00DB5420" w:rsidRDefault="00DB5420">
      <w:pPr>
        <w:pStyle w:val="Textbody"/>
        <w:spacing w:line="240" w:lineRule="auto"/>
        <w:rPr>
          <w:rFonts w:ascii="Times New Roman" w:hAnsi="Times New Roman"/>
        </w:rPr>
      </w:pPr>
    </w:p>
    <w:p w:rsidR="00DB5420" w:rsidRPr="00B83C77" w:rsidRDefault="0092567D" w:rsidP="00B83C77">
      <w:pPr>
        <w:pStyle w:val="Textbody"/>
        <w:spacing w:line="240" w:lineRule="auto"/>
        <w:jc w:val="both"/>
        <w:rPr>
          <w:rFonts w:ascii="Times New Roman" w:hAnsi="Times New Roman"/>
          <w:sz w:val="14"/>
          <w:szCs w:val="14"/>
        </w:rPr>
      </w:pPr>
      <w:r w:rsidRPr="00B83C77">
        <w:rPr>
          <w:rFonts w:ascii="Times New Roman" w:hAnsi="Times New Roman"/>
          <w:sz w:val="14"/>
          <w:szCs w:val="14"/>
        </w:rPr>
        <w:t>N.B. : Afin de bénéficier d</w:t>
      </w:r>
      <w:r w:rsidRPr="00B83C77">
        <w:rPr>
          <w:rFonts w:ascii="Times New Roman" w:hAnsi="Times New Roman"/>
          <w:sz w:val="14"/>
          <w:szCs w:val="14"/>
        </w:rPr>
        <w:t>’obsèques avec crémation, il suffit de faire connaître oralement ce souhait ou de le signaler par une note insérée dans votre livret de famille. Important : en l’absence de volonté spécifique : le cimetière sera le lieu imposé de destination de l’urne ou d</w:t>
      </w:r>
      <w:r w:rsidRPr="00B83C77">
        <w:rPr>
          <w:rFonts w:ascii="Times New Roman" w:hAnsi="Times New Roman"/>
          <w:sz w:val="14"/>
          <w:szCs w:val="14"/>
        </w:rPr>
        <w:t>es cendres. Pour tout désir du devenir de l’urne et des cendres hors d’un cimetière, référez-vous à la loi Sueur du 19 décembre 2008.</w:t>
      </w:r>
    </w:p>
    <w:p w:rsidR="00DB5420" w:rsidRPr="00B83C77" w:rsidRDefault="0092567D" w:rsidP="00B83C77">
      <w:pPr>
        <w:pStyle w:val="Textbody"/>
        <w:spacing w:line="240" w:lineRule="auto"/>
        <w:jc w:val="both"/>
        <w:rPr>
          <w:rFonts w:ascii="Times New Roman" w:hAnsi="Times New Roman"/>
          <w:sz w:val="14"/>
          <w:szCs w:val="14"/>
        </w:rPr>
      </w:pPr>
      <w:r w:rsidRPr="00B83C77">
        <w:rPr>
          <w:rFonts w:ascii="Times New Roman" w:hAnsi="Times New Roman"/>
          <w:sz w:val="14"/>
          <w:szCs w:val="14"/>
        </w:rPr>
        <w:t>A préciser que tout contrat de prestations en prévision d’obsèques doit prévoir explicitement la faculté pour le souscrip</w:t>
      </w:r>
      <w:r w:rsidRPr="00B83C77">
        <w:rPr>
          <w:rFonts w:ascii="Times New Roman" w:hAnsi="Times New Roman"/>
          <w:sz w:val="14"/>
          <w:szCs w:val="14"/>
        </w:rPr>
        <w:t xml:space="preserve">teur de modifier la nature de ses obsèques, son mode de sépulture, le contenu des prestations funéraires, l’opérateur chargé d’assurer ses obsèques ainsi que, le cas échéant, le mandataire qu’il a désigné pour veiller à la bonne exécution de ses dernières </w:t>
      </w:r>
      <w:r w:rsidRPr="00B83C77">
        <w:rPr>
          <w:rFonts w:ascii="Times New Roman" w:hAnsi="Times New Roman"/>
          <w:sz w:val="14"/>
          <w:szCs w:val="14"/>
        </w:rPr>
        <w:t>volontés, le ou les changements effectués, à fournitures et prestations équivalentes, ne donnant droit à la perception que des seuls frais de gestion prévus par les conditions générales du contrat. Le non respect par un opérateur funéraire de cette liberté</w:t>
      </w:r>
      <w:r w:rsidRPr="00B83C77">
        <w:rPr>
          <w:rFonts w:ascii="Times New Roman" w:hAnsi="Times New Roman"/>
          <w:sz w:val="14"/>
          <w:szCs w:val="14"/>
        </w:rPr>
        <w:t xml:space="preserve"> de modification ou la proposition par lui d’un contrat n’incluant pas cette faculté est passible d’une amende de 15.000 euros par infraction commise.</w:t>
      </w:r>
    </w:p>
    <w:p w:rsidR="00DB5420" w:rsidRPr="00B83C77" w:rsidRDefault="0092567D" w:rsidP="00B83C77">
      <w:pPr>
        <w:pStyle w:val="Textbody"/>
        <w:spacing w:line="240" w:lineRule="auto"/>
        <w:jc w:val="both"/>
        <w:rPr>
          <w:rFonts w:ascii="Times New Roman" w:hAnsi="Times New Roman"/>
          <w:sz w:val="14"/>
          <w:szCs w:val="14"/>
        </w:rPr>
      </w:pPr>
      <w:r w:rsidRPr="00B83C77">
        <w:rPr>
          <w:rFonts w:ascii="Times New Roman" w:hAnsi="Times New Roman"/>
          <w:sz w:val="14"/>
          <w:szCs w:val="14"/>
        </w:rPr>
        <w:t>L’article 433-21-1 du Code Pénal punit de 6 mois d’emprisonnement et de 7500 euros d’amende, tout opérat</w:t>
      </w:r>
      <w:r w:rsidRPr="00B83C77">
        <w:rPr>
          <w:rFonts w:ascii="Times New Roman" w:hAnsi="Times New Roman"/>
          <w:sz w:val="14"/>
          <w:szCs w:val="14"/>
        </w:rPr>
        <w:t>eur funéraire ou crématiste ou toute personne qui donnerait aux funérailles un caractère contraire à la volonté du défunt ou d’une décision judiciaire dont elle a connaissance.</w:t>
      </w:r>
    </w:p>
    <w:p w:rsidR="00DB5420" w:rsidRPr="00B83C77" w:rsidRDefault="0092567D" w:rsidP="00B83C77">
      <w:pPr>
        <w:pStyle w:val="Textbody"/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83C77">
        <w:rPr>
          <w:rFonts w:ascii="Times New Roman" w:hAnsi="Times New Roman"/>
          <w:b/>
          <w:sz w:val="16"/>
          <w:szCs w:val="16"/>
        </w:rPr>
        <w:t xml:space="preserve">Ces lois sont destinées à garantir aux souscripteurs de ce type de </w:t>
      </w:r>
      <w:r w:rsidR="004919E1" w:rsidRPr="00B83C77">
        <w:rPr>
          <w:rFonts w:ascii="Times New Roman" w:hAnsi="Times New Roman"/>
          <w:b/>
          <w:sz w:val="16"/>
          <w:szCs w:val="16"/>
        </w:rPr>
        <w:t>testament</w:t>
      </w:r>
      <w:r w:rsidRPr="00B83C77">
        <w:rPr>
          <w:rFonts w:ascii="Times New Roman" w:hAnsi="Times New Roman"/>
          <w:b/>
          <w:sz w:val="16"/>
          <w:szCs w:val="16"/>
        </w:rPr>
        <w:t>, d</w:t>
      </w:r>
      <w:r w:rsidRPr="00B83C77">
        <w:rPr>
          <w:rFonts w:ascii="Times New Roman" w:hAnsi="Times New Roman"/>
          <w:b/>
          <w:sz w:val="16"/>
          <w:szCs w:val="16"/>
        </w:rPr>
        <w:t xml:space="preserve">’une part, qu’y soient définies précisément les prestations auxquelles ils ont droit et, d’autre part, que leurs dernières volontés y soient pleinement respectées, en leur laissant la possibilité de changer d’avis quant à l’organisation de leurs obsèques, </w:t>
      </w:r>
      <w:r w:rsidRPr="00B83C77">
        <w:rPr>
          <w:rFonts w:ascii="Times New Roman" w:hAnsi="Times New Roman"/>
          <w:b/>
          <w:sz w:val="16"/>
          <w:szCs w:val="16"/>
        </w:rPr>
        <w:t>conformément à la loi du 15 novembre 1887.</w:t>
      </w:r>
    </w:p>
    <w:sectPr w:rsidR="00DB5420" w:rsidRPr="00B83C77" w:rsidSect="00B23C1F">
      <w:headerReference w:type="default" r:id="rId7"/>
      <w:pgSz w:w="11906" w:h="16838"/>
      <w:pgMar w:top="1134" w:right="1134" w:bottom="568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7D" w:rsidRDefault="0092567D" w:rsidP="00DB5420">
      <w:r>
        <w:separator/>
      </w:r>
    </w:p>
  </w:endnote>
  <w:endnote w:type="continuationSeparator" w:id="0">
    <w:p w:rsidR="0092567D" w:rsidRDefault="0092567D" w:rsidP="00DB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7D" w:rsidRDefault="0092567D" w:rsidP="00DB5420">
      <w:r w:rsidRPr="00DB5420">
        <w:rPr>
          <w:color w:val="000000"/>
        </w:rPr>
        <w:separator/>
      </w:r>
    </w:p>
  </w:footnote>
  <w:footnote w:type="continuationSeparator" w:id="0">
    <w:p w:rsidR="0092567D" w:rsidRDefault="0092567D" w:rsidP="00DB5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D4" w:rsidRDefault="00A869D4">
    <w:pPr>
      <w:pStyle w:val="En-tte"/>
    </w:pPr>
    <w:r>
      <w:t xml:space="preserve">                   </w:t>
    </w:r>
    <w:r>
      <w:rPr>
        <w:noProof/>
        <w:lang w:eastAsia="fr-FR" w:bidi="ar-SA"/>
      </w:rPr>
      <w:drawing>
        <wp:inline distT="0" distB="0" distL="0" distR="0">
          <wp:extent cx="796705" cy="514408"/>
          <wp:effectExtent l="19050" t="0" r="3395" b="0"/>
          <wp:docPr id="1" name="Image 1" descr="G:\LOGO ACCME Feuille libre de dro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 ACCME Feuille libre de dro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74" t="15789" b="12281"/>
                  <a:stretch>
                    <a:fillRect/>
                  </a:stretch>
                </pic:blipFill>
                <pic:spPr bwMode="auto">
                  <a:xfrm>
                    <a:off x="0" y="0"/>
                    <a:ext cx="798014" cy="515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6E4C10">
      <w:t xml:space="preserve">                                                                            </w:t>
    </w:r>
    <w:r w:rsidR="006E4C10">
      <w:rPr>
        <w:noProof/>
        <w:lang w:eastAsia="fr-FR" w:bidi="ar-SA"/>
      </w:rPr>
      <w:drawing>
        <wp:inline distT="0" distB="0" distL="0" distR="0">
          <wp:extent cx="810449" cy="434774"/>
          <wp:effectExtent l="19050" t="0" r="8701" b="0"/>
          <wp:docPr id="2" name="Image 2" descr="G:\Logo Ac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 Ace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29" cy="434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4ED" w:rsidRPr="005E64ED" w:rsidRDefault="005E64ED">
    <w:pPr>
      <w:pStyle w:val="En-tte"/>
      <w:rPr>
        <w:rFonts w:ascii="Times New Roman" w:hAnsi="Times New Roman" w:cs="Times New Roman"/>
        <w:sz w:val="16"/>
        <w:szCs w:val="16"/>
      </w:rPr>
    </w:pPr>
    <w:r w:rsidRPr="005E64ED">
      <w:rPr>
        <w:rFonts w:ascii="Times New Roman" w:hAnsi="Times New Roman" w:cs="Times New Roman"/>
        <w:sz w:val="16"/>
        <w:szCs w:val="16"/>
      </w:rPr>
      <w:t>Adresse : 6 Place Jean du BERRY, 86000 Poitiers</w:t>
    </w:r>
  </w:p>
  <w:p w:rsidR="005E64ED" w:rsidRPr="005E64ED" w:rsidRDefault="005E64ED">
    <w:pPr>
      <w:pStyle w:val="En-tte"/>
      <w:rPr>
        <w:rFonts w:ascii="Times New Roman" w:hAnsi="Times New Roman" w:cs="Times New Roman"/>
        <w:sz w:val="16"/>
        <w:szCs w:val="16"/>
      </w:rPr>
    </w:pPr>
    <w:r w:rsidRPr="005E64ED">
      <w:rPr>
        <w:rFonts w:ascii="Times New Roman" w:hAnsi="Times New Roman" w:cs="Times New Roman"/>
        <w:sz w:val="16"/>
        <w:szCs w:val="16"/>
      </w:rPr>
      <w:t xml:space="preserve">Mail : </w:t>
    </w:r>
    <w:hyperlink r:id="rId3" w:history="1">
      <w:r w:rsidRPr="005E64ED">
        <w:rPr>
          <w:rStyle w:val="Lienhypertexte"/>
          <w:rFonts w:ascii="Times New Roman" w:hAnsi="Times New Roman" w:cs="Times New Roman"/>
          <w:sz w:val="16"/>
          <w:szCs w:val="16"/>
        </w:rPr>
        <w:t>contact@accme-bio.com</w:t>
      </w:r>
    </w:hyperlink>
  </w:p>
  <w:p w:rsidR="005E64ED" w:rsidRPr="005E64ED" w:rsidRDefault="005E64ED">
    <w:pPr>
      <w:pStyle w:val="En-tte"/>
      <w:rPr>
        <w:rFonts w:ascii="Times New Roman" w:hAnsi="Times New Roman" w:cs="Times New Roman"/>
        <w:sz w:val="16"/>
        <w:szCs w:val="16"/>
      </w:rPr>
    </w:pPr>
    <w:r w:rsidRPr="005E64ED">
      <w:rPr>
        <w:rFonts w:ascii="Times New Roman" w:hAnsi="Times New Roman" w:cs="Times New Roman"/>
        <w:sz w:val="16"/>
        <w:szCs w:val="16"/>
      </w:rPr>
      <w:t xml:space="preserve">Site : </w:t>
    </w:r>
    <w:hyperlink r:id="rId4" w:history="1">
      <w:r w:rsidRPr="005E64ED">
        <w:rPr>
          <w:rStyle w:val="Lienhypertexte"/>
          <w:rFonts w:ascii="Times New Roman" w:hAnsi="Times New Roman" w:cs="Times New Roman"/>
          <w:sz w:val="16"/>
          <w:szCs w:val="16"/>
        </w:rPr>
        <w:t>www.accme-bio.com</w:t>
      </w:r>
    </w:hyperlink>
  </w:p>
  <w:p w:rsidR="005E64ED" w:rsidRPr="005E64ED" w:rsidRDefault="005E64ED">
    <w:pPr>
      <w:pStyle w:val="En-tte"/>
      <w:rPr>
        <w:rFonts w:ascii="Times New Roman" w:hAnsi="Times New Roman" w:cs="Times New Roman"/>
        <w:sz w:val="16"/>
        <w:szCs w:val="16"/>
      </w:rPr>
    </w:pPr>
    <w:r w:rsidRPr="005E64ED">
      <w:rPr>
        <w:rFonts w:ascii="Times New Roman" w:hAnsi="Times New Roman" w:cs="Times New Roman"/>
        <w:sz w:val="16"/>
        <w:szCs w:val="16"/>
      </w:rPr>
      <w:t>Tel fixe: 0950944509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17F"/>
    <w:multiLevelType w:val="multilevel"/>
    <w:tmpl w:val="B6D6C02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62C53CF"/>
    <w:multiLevelType w:val="multilevel"/>
    <w:tmpl w:val="0ADE315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D744C05"/>
    <w:multiLevelType w:val="multilevel"/>
    <w:tmpl w:val="B282CFB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0C16038"/>
    <w:multiLevelType w:val="multilevel"/>
    <w:tmpl w:val="004A784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6F310C9"/>
    <w:multiLevelType w:val="multilevel"/>
    <w:tmpl w:val="554A4A5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5420"/>
    <w:rsid w:val="00383D72"/>
    <w:rsid w:val="004919E1"/>
    <w:rsid w:val="005E64ED"/>
    <w:rsid w:val="006E4C10"/>
    <w:rsid w:val="0092567D"/>
    <w:rsid w:val="0093674B"/>
    <w:rsid w:val="00A869D4"/>
    <w:rsid w:val="00B23C1F"/>
    <w:rsid w:val="00B83C77"/>
    <w:rsid w:val="00BC2572"/>
    <w:rsid w:val="00DB5420"/>
    <w:rsid w:val="00DE3683"/>
    <w:rsid w:val="00E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B5420"/>
  </w:style>
  <w:style w:type="paragraph" w:customStyle="1" w:styleId="Heading">
    <w:name w:val="Heading"/>
    <w:basedOn w:val="Standard"/>
    <w:next w:val="Textbody"/>
    <w:rsid w:val="00DB5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B5420"/>
    <w:pPr>
      <w:spacing w:after="140" w:line="276" w:lineRule="auto"/>
    </w:pPr>
  </w:style>
  <w:style w:type="paragraph" w:styleId="Liste">
    <w:name w:val="List"/>
    <w:basedOn w:val="Textbody"/>
    <w:rsid w:val="00DB5420"/>
  </w:style>
  <w:style w:type="paragraph" w:customStyle="1" w:styleId="Caption">
    <w:name w:val="Caption"/>
    <w:basedOn w:val="Standard"/>
    <w:rsid w:val="00DB54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5420"/>
    <w:pPr>
      <w:suppressLineNumbers/>
    </w:pPr>
  </w:style>
  <w:style w:type="character" w:customStyle="1" w:styleId="BulletSymbols">
    <w:name w:val="Bullet Symbols"/>
    <w:rsid w:val="00DB5420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semiHidden/>
    <w:unhideWhenUsed/>
    <w:rsid w:val="00A869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A869D4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A869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869D4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69D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9D4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5E6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ccme-bi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accme-bi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</dc:creator>
  <cp:lastModifiedBy>Herma</cp:lastModifiedBy>
  <cp:revision>10</cp:revision>
  <cp:lastPrinted>2019-07-14T14:07:00Z</cp:lastPrinted>
  <dcterms:created xsi:type="dcterms:W3CDTF">2019-07-14T13:27:00Z</dcterms:created>
  <dcterms:modified xsi:type="dcterms:W3CDTF">2019-07-14T14:10:00Z</dcterms:modified>
</cp:coreProperties>
</file>